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региональные средства массовой информации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региональные средства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«Современные региональные средства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региональные средства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«Современные региональные средства массовой информации»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447.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региональные СМИ в системе российских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Региональные СМИ и их место в системе СМИ России. 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 Структура профессиональных обязанностей с учетом особенностей разных каналов массовой информации (печать, радио, телевидение)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как фактор демократизации обществ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Концепция региональной российской газеты. Понятие «концепция печатного издания».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Укрепление позиции региональных СМИ в информационном пространстве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концепции регионального издания в новых исторических условиях. 	Адекватная модель работы редакции региональной газеты с учетом демократических ориентиров становлений российского общества.	Концепция независимой прессы регионального уровня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региональных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отечественной региональной прессы. Основные факторы развития современной типологической структуры региональной прессы. Типоформирующие признаки, определяющие тип издания.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региональных СМИ</w:t>
            </w:r>
          </w:p>
        </w:tc>
      </w:tr>
      <w:tr>
        <w:trPr>
          <w:trHeight w:hRule="exact" w:val="671.78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региональных периодических изданий: общественно-политические газеты, 	деловые издания, корпоративная печать, религиозная пресса,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 просветительская пресса. 	Концепция «близости к читателю» в региональной прессе.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Независимые региональные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«типология» СМИ: характеристика понятий. Формы типологической классификации средств массовой информа¬ции.Основные типологические особенности СМИ в Европе, Соединен¬ных Штатах Америки, Китае, Японии.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Инфотейнмент в региональных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инфотейнтмент. Общая характеристика российской медиадействительности. Новые структурные формы в средствах массовой информации России. Понятие глобального «мейнстрима» - вектора развития СМИ в разных странах.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Эдьютейнмент в региональных СМИ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Эдьютейнмент как метод подачи информации. Эдьютейнмент как современная технология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особенности функционирования региональных, местных СМИ на современном этапе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в структуре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Основные черты концепции регионального издания в новых исторических условиях. Типология отечественных региональных аудиовизуальных СМИ. Основные факторы развития современной типологической структуры региональных аудиовизуальных СМИ. Типоформирующие признаки, определяющие тип медиа.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региональная журналистика как многопрофильная, специализированная область творческой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черты современной региональной журналистики. Особенности современных региональных СМИ, выступающих в совокупности как порождающая модель журналистского творчества.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СМИ: информационная повестка дня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Демографические проблемы в проблематике региональных СМИ. Миграционные процессы в проблематике региональных СМИ. Проблемы экологии в проблематике региональных СМИ. 	Социальная проблематика как объект региональной журналистики. Культурологическая проблематика как объект региональной журналистики. Проблемы детства в информационном поле региональных СМИ. Антикриминальная проблематика и проблемы освещения деятельности правоохранительных органов в региональных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 журналистского творчества в региональных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 Методологические и методические основы журналистской деятельности. Технические средства. Правовые и этические аспекты деятельности в региональных изданиях.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Омской области как субъекта РФ</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«концепция близости к читателю».  Раздел международной и национальной информации.  Раздел региональных новостей. Раздел местной информации.  Раздел спортивной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региональных СМИ Омской области</w:t>
            </w:r>
          </w:p>
        </w:tc>
      </w:tr>
      <w:tr>
        <w:trPr>
          <w:trHeight w:hRule="exact" w:val="819.5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Классификация изданий по объему информации. Классификация изданий по составу основного текста. Классификация изданий по периодичности выхода. 	Классификация изданий по структуре. Классификация изданий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информационным признакам. Классификация периодических и продолжающихся изданий.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Культурологическая проблематика как объект региональной журналистики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сущности социальных проблем. Роль и значение СМИ при отражении социальных проблем. Освещение социальных проблем в средствах массовых коммуникаций.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агентства и другие структуры информационного обслуживания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информационных агентств и специфика их продукции. Универсальные и специализированные общероссийские агентства. Региональные агентства и характер их развития. Рекламные агентства, агентства по связям с общественностью, пресс-службы и пресс-центры в массовом информационном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системы СМИ в условиях общественной трансформации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становления информационного общества и их воздействие на систему СМИ. Экономическое и политическое реформирование общества и тенденции структурной трансформации СМИ. Развитие современных информационных и коммуникационных технологий и перспективы преобразования системы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общественно-политической прессы Омской области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Манипулятивная и конвенциональная стратегии текстов областной газеты. Основания конкуренции изданий Омской области. Основания ребрендинга изданий Омской области. Общественная и политическая составляющая изданий Омской области. Особенности репрезентации экономической информации в общественно политической прессе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деловой прессы Омской области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Контент-анализ деловых изданий Омской области. Рекламная и PR-пресса изданий Омской области. Корпоративные издания предприятий Волгоградской области: контент- анализ издания. Узкоспециализированные издания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Периодические издания для подростков и детей Омской области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целевой аудитории изданий. Стилистические особенности вузовских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Бульварная и «желтая» пресса в Омске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частной городской газеты. Информационно-развлекательная направленность издания. Коммуникативные стратегии и тактики актуализации массовой информации в «желтой» прессе.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 художественная периодика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Проблематика журнала Омской области (на выбор). Литературная история журнала. Литературная политика газеты (на выбор). Литературные материалы общественно- политических и молодежных изданий.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Интернет-издания в Омской области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Интернет-издания. Типология интернет-изданий.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 в Омской области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информационных радиостанций. Радиовещание в Омской области. Радиостанция «Маяк» и ее региональное отделение. Муниципальное радио Омска. Омское областное радио (ВГТРК). Форматы музыкально-развлекательных радиостанций Омска. Радиостанция «Европа+» и ее региональное отделение. Радиостанция «Новая волна». «Русское радио» и его региональное отделение. Особенности организации региональных отделений сетевых общероссийских радиостанций.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Региональное телевещание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телевидения в Омской области. Ребрендинг областного телевидения Омской области.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телевещания в Омской области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регионального телевещания. Ребрендинг муниципального телевидения Омска.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в структуре СМИ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Федеральные и региональные СМИ: сопоставительный анализ.</w:t>
            </w:r>
          </w:p>
          <w:p>
            <w:pPr>
              <w:jc w:val="both"/>
              <w:spacing w:after="0" w:line="240" w:lineRule="auto"/>
              <w:rPr>
                <w:sz w:val="24"/>
                <w:szCs w:val="24"/>
              </w:rPr>
            </w:pPr>
            <w:r>
              <w:rPr>
                <w:rFonts w:ascii="Times New Roman" w:hAnsi="Times New Roman" w:cs="Times New Roman"/>
                <w:color w:val="#000000"/>
                <w:sz w:val="24"/>
                <w:szCs w:val="24"/>
              </w:rPr>
              <w:t> 2.	Факторы, влияющие на эволюцию системы СМИ.</w:t>
            </w:r>
          </w:p>
          <w:p>
            <w:pPr>
              <w:jc w:val="both"/>
              <w:spacing w:after="0" w:line="240" w:lineRule="auto"/>
              <w:rPr>
                <w:sz w:val="24"/>
                <w:szCs w:val="24"/>
              </w:rPr>
            </w:pPr>
            <w:r>
              <w:rPr>
                <w:rFonts w:ascii="Times New Roman" w:hAnsi="Times New Roman" w:cs="Times New Roman"/>
                <w:color w:val="#000000"/>
                <w:sz w:val="24"/>
                <w:szCs w:val="24"/>
              </w:rPr>
              <w:t> 3.	Региональные издания как часть информационного пространства России.</w:t>
            </w:r>
          </w:p>
          <w:p>
            <w:pPr>
              <w:jc w:val="both"/>
              <w:spacing w:after="0" w:line="240" w:lineRule="auto"/>
              <w:rPr>
                <w:sz w:val="24"/>
                <w:szCs w:val="24"/>
              </w:rPr>
            </w:pPr>
            <w:r>
              <w:rPr>
                <w:rFonts w:ascii="Times New Roman" w:hAnsi="Times New Roman" w:cs="Times New Roman"/>
                <w:color w:val="#000000"/>
                <w:sz w:val="24"/>
                <w:szCs w:val="24"/>
              </w:rPr>
              <w:t> 4.	Основные черты концепции регионального издания в новых исторических условиях.</w:t>
            </w:r>
          </w:p>
          <w:p>
            <w:pPr>
              <w:jc w:val="both"/>
              <w:spacing w:after="0" w:line="240" w:lineRule="auto"/>
              <w:rPr>
                <w:sz w:val="24"/>
                <w:szCs w:val="24"/>
              </w:rPr>
            </w:pPr>
            <w:r>
              <w:rPr>
                <w:rFonts w:ascii="Times New Roman" w:hAnsi="Times New Roman" w:cs="Times New Roman"/>
                <w:color w:val="#000000"/>
                <w:sz w:val="24"/>
                <w:szCs w:val="24"/>
              </w:rPr>
              <w:t> 5.	Типология отечественных региональных аудиовизуальных СМИ.</w:t>
            </w:r>
          </w:p>
          <w:p>
            <w:pPr>
              <w:jc w:val="both"/>
              <w:spacing w:after="0" w:line="240" w:lineRule="auto"/>
              <w:rPr>
                <w:sz w:val="24"/>
                <w:szCs w:val="24"/>
              </w:rPr>
            </w:pPr>
            <w:r>
              <w:rPr>
                <w:rFonts w:ascii="Times New Roman" w:hAnsi="Times New Roman" w:cs="Times New Roman"/>
                <w:color w:val="#000000"/>
                <w:sz w:val="24"/>
                <w:szCs w:val="24"/>
              </w:rPr>
              <w:t> 6.	Основные факторы развития современной типологической структуры региональных аудиовизуальных СМИ.</w:t>
            </w:r>
          </w:p>
          <w:p>
            <w:pPr>
              <w:jc w:val="both"/>
              <w:spacing w:after="0" w:line="240" w:lineRule="auto"/>
              <w:rPr>
                <w:sz w:val="24"/>
                <w:szCs w:val="24"/>
              </w:rPr>
            </w:pPr>
            <w:r>
              <w:rPr>
                <w:rFonts w:ascii="Times New Roman" w:hAnsi="Times New Roman" w:cs="Times New Roman"/>
                <w:color w:val="#000000"/>
                <w:sz w:val="24"/>
                <w:szCs w:val="24"/>
              </w:rPr>
              <w:t> 7.	Типоформирующие признаки, определяющие тип медиа.</w:t>
            </w:r>
          </w:p>
          <w:p>
            <w:pPr>
              <w:jc w:val="both"/>
              <w:spacing w:after="0" w:line="240" w:lineRule="auto"/>
              <w:rPr>
                <w:sz w:val="24"/>
                <w:szCs w:val="24"/>
              </w:rPr>
            </w:pPr>
            <w:r>
              <w:rPr>
                <w:rFonts w:ascii="Times New Roman" w:hAnsi="Times New Roman" w:cs="Times New Roman"/>
                <w:color w:val="#000000"/>
                <w:sz w:val="24"/>
                <w:szCs w:val="24"/>
              </w:rPr>
              <w:t> 8.	Концепция «близости к читателю» в региональных СМИ.</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газет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региональная журналистика как многопрофильная, специализированная область творческой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1.Специфические черты современной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современных региональных СМИ, выступающих в совокупности как порождающая модель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Специфические черты современной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2.	Особенности современных региональных СМИ, выступающих в совокупности как порождающая модель журналистского творчества.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СМИ: информационная повестка дня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Демографические проблемы в проблематике региональных СМИ.</w:t>
            </w:r>
          </w:p>
          <w:p>
            <w:pPr>
              <w:jc w:val="both"/>
              <w:spacing w:after="0" w:line="240" w:lineRule="auto"/>
              <w:rPr>
                <w:sz w:val="24"/>
                <w:szCs w:val="24"/>
              </w:rPr>
            </w:pPr>
            <w:r>
              <w:rPr>
                <w:rFonts w:ascii="Times New Roman" w:hAnsi="Times New Roman" w:cs="Times New Roman"/>
                <w:color w:val="#000000"/>
                <w:sz w:val="24"/>
                <w:szCs w:val="24"/>
              </w:rPr>
              <w:t> 2.	Миграционные процессы в проблематике региональных СМИ.</w:t>
            </w:r>
          </w:p>
          <w:p>
            <w:pPr>
              <w:jc w:val="both"/>
              <w:spacing w:after="0" w:line="240" w:lineRule="auto"/>
              <w:rPr>
                <w:sz w:val="24"/>
                <w:szCs w:val="24"/>
              </w:rPr>
            </w:pPr>
            <w:r>
              <w:rPr>
                <w:rFonts w:ascii="Times New Roman" w:hAnsi="Times New Roman" w:cs="Times New Roman"/>
                <w:color w:val="#000000"/>
                <w:sz w:val="24"/>
                <w:szCs w:val="24"/>
              </w:rPr>
              <w:t> 3.	Проблемы экологии в проблематике региональных СМИ.</w:t>
            </w:r>
          </w:p>
          <w:p>
            <w:pPr>
              <w:jc w:val="both"/>
              <w:spacing w:after="0" w:line="240" w:lineRule="auto"/>
              <w:rPr>
                <w:sz w:val="24"/>
                <w:szCs w:val="24"/>
              </w:rPr>
            </w:pPr>
            <w:r>
              <w:rPr>
                <w:rFonts w:ascii="Times New Roman" w:hAnsi="Times New Roman" w:cs="Times New Roman"/>
                <w:color w:val="#000000"/>
                <w:sz w:val="24"/>
                <w:szCs w:val="24"/>
              </w:rPr>
              <w:t> 4.	Социальная проблематика как объект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5.	Культурологическая проблематика как объект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6.	Проблемы детства в информационном поле региональных СМИ.</w:t>
            </w:r>
          </w:p>
          <w:p>
            <w:pPr>
              <w:jc w:val="both"/>
              <w:spacing w:after="0" w:line="240" w:lineRule="auto"/>
              <w:rPr>
                <w:sz w:val="24"/>
                <w:szCs w:val="24"/>
              </w:rPr>
            </w:pPr>
            <w:r>
              <w:rPr>
                <w:rFonts w:ascii="Times New Roman" w:hAnsi="Times New Roman" w:cs="Times New Roman"/>
                <w:color w:val="#000000"/>
                <w:sz w:val="24"/>
                <w:szCs w:val="24"/>
              </w:rPr>
              <w:t> 7.	Антикриминальная проблематика и проблемы освещения деятельности правоохранительных органов в региональных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 журналистского творчества в региональных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w:t>
            </w:r>
          </w:p>
          <w:p>
            <w:pPr>
              <w:jc w:val="both"/>
              <w:spacing w:after="0" w:line="240" w:lineRule="auto"/>
              <w:rPr>
                <w:sz w:val="24"/>
                <w:szCs w:val="24"/>
              </w:rPr>
            </w:pPr>
            <w:r>
              <w:rPr>
                <w:rFonts w:ascii="Times New Roman" w:hAnsi="Times New Roman" w:cs="Times New Roman"/>
                <w:color w:val="#000000"/>
                <w:sz w:val="24"/>
                <w:szCs w:val="24"/>
              </w:rPr>
              <w:t> 2.	Методологические и методические основы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3.	Технические средства.</w:t>
            </w:r>
          </w:p>
          <w:p>
            <w:pPr>
              <w:jc w:val="both"/>
              <w:spacing w:after="0" w:line="240" w:lineRule="auto"/>
              <w:rPr>
                <w:sz w:val="24"/>
                <w:szCs w:val="24"/>
              </w:rPr>
            </w:pPr>
            <w:r>
              <w:rPr>
                <w:rFonts w:ascii="Times New Roman" w:hAnsi="Times New Roman" w:cs="Times New Roman"/>
                <w:color w:val="#000000"/>
                <w:sz w:val="24"/>
                <w:szCs w:val="24"/>
              </w:rPr>
              <w:t> 4.	Правовые и этические аспекты деятельности в региональных изданиях.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Омской области как субъекта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Что такое «концепция близости к читателю».</w:t>
            </w:r>
          </w:p>
          <w:p>
            <w:pPr>
              <w:jc w:val="both"/>
              <w:spacing w:after="0" w:line="240" w:lineRule="auto"/>
              <w:rPr>
                <w:sz w:val="24"/>
                <w:szCs w:val="24"/>
              </w:rPr>
            </w:pPr>
            <w:r>
              <w:rPr>
                <w:rFonts w:ascii="Times New Roman" w:hAnsi="Times New Roman" w:cs="Times New Roman"/>
                <w:color w:val="#000000"/>
                <w:sz w:val="24"/>
                <w:szCs w:val="24"/>
              </w:rPr>
              <w:t> 2.	Раздел международной и национальной информации.</w:t>
            </w:r>
          </w:p>
          <w:p>
            <w:pPr>
              <w:jc w:val="both"/>
              <w:spacing w:after="0" w:line="240" w:lineRule="auto"/>
              <w:rPr>
                <w:sz w:val="24"/>
                <w:szCs w:val="24"/>
              </w:rPr>
            </w:pPr>
            <w:r>
              <w:rPr>
                <w:rFonts w:ascii="Times New Roman" w:hAnsi="Times New Roman" w:cs="Times New Roman"/>
                <w:color w:val="#000000"/>
                <w:sz w:val="24"/>
                <w:szCs w:val="24"/>
              </w:rPr>
              <w:t> 3.	Раздел региональных новостей.</w:t>
            </w:r>
          </w:p>
          <w:p>
            <w:pPr>
              <w:jc w:val="both"/>
              <w:spacing w:after="0" w:line="240" w:lineRule="auto"/>
              <w:rPr>
                <w:sz w:val="24"/>
                <w:szCs w:val="24"/>
              </w:rPr>
            </w:pPr>
            <w:r>
              <w:rPr>
                <w:rFonts w:ascii="Times New Roman" w:hAnsi="Times New Roman" w:cs="Times New Roman"/>
                <w:color w:val="#000000"/>
                <w:sz w:val="24"/>
                <w:szCs w:val="24"/>
              </w:rPr>
              <w:t> 4.	Раздел местной информации.</w:t>
            </w:r>
          </w:p>
          <w:p>
            <w:pPr>
              <w:jc w:val="both"/>
              <w:spacing w:after="0" w:line="240" w:lineRule="auto"/>
              <w:rPr>
                <w:sz w:val="24"/>
                <w:szCs w:val="24"/>
              </w:rPr>
            </w:pPr>
            <w:r>
              <w:rPr>
                <w:rFonts w:ascii="Times New Roman" w:hAnsi="Times New Roman" w:cs="Times New Roman"/>
                <w:color w:val="#000000"/>
                <w:sz w:val="24"/>
                <w:szCs w:val="24"/>
              </w:rPr>
              <w:t> 5.	Раздел спортивной информации.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Сетевые рекламно-информационные издания на рынке прессы России.</w:t>
            </w:r>
          </w:p>
          <w:p>
            <w:pPr>
              <w:jc w:val="both"/>
              <w:spacing w:after="0" w:line="240" w:lineRule="auto"/>
              <w:rPr>
                <w:sz w:val="24"/>
                <w:szCs w:val="24"/>
              </w:rPr>
            </w:pPr>
            <w:r>
              <w:rPr>
                <w:rFonts w:ascii="Times New Roman" w:hAnsi="Times New Roman" w:cs="Times New Roman"/>
                <w:color w:val="#000000"/>
                <w:sz w:val="24"/>
                <w:szCs w:val="24"/>
              </w:rPr>
              <w:t> 2.	 Причины популярности такого типа изданий.</w:t>
            </w:r>
          </w:p>
          <w:p>
            <w:pPr>
              <w:jc w:val="both"/>
              <w:spacing w:after="0" w:line="240" w:lineRule="auto"/>
              <w:rPr>
                <w:sz w:val="24"/>
                <w:szCs w:val="24"/>
              </w:rPr>
            </w:pPr>
            <w:r>
              <w:rPr>
                <w:rFonts w:ascii="Times New Roman" w:hAnsi="Times New Roman" w:cs="Times New Roman"/>
                <w:color w:val="#000000"/>
                <w:sz w:val="24"/>
                <w:szCs w:val="24"/>
              </w:rPr>
              <w:t> 3.	Собственные региональные сети глянцевых журналов и шопинг-гидов.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региональных СМИ Омской области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w:t>
            </w:r>
          </w:p>
          <w:p>
            <w:pPr>
              <w:jc w:val="both"/>
              <w:spacing w:after="0" w:line="240" w:lineRule="auto"/>
              <w:rPr>
                <w:sz w:val="24"/>
                <w:szCs w:val="24"/>
              </w:rPr>
            </w:pPr>
            <w:r>
              <w:rPr>
                <w:rFonts w:ascii="Times New Roman" w:hAnsi="Times New Roman" w:cs="Times New Roman"/>
                <w:color w:val="#000000"/>
                <w:sz w:val="24"/>
                <w:szCs w:val="24"/>
              </w:rPr>
              <w:t> 2.	Классификация изданий по объему информации.</w:t>
            </w:r>
          </w:p>
          <w:p>
            <w:pPr>
              <w:jc w:val="both"/>
              <w:spacing w:after="0" w:line="240" w:lineRule="auto"/>
              <w:rPr>
                <w:sz w:val="24"/>
                <w:szCs w:val="24"/>
              </w:rPr>
            </w:pPr>
            <w:r>
              <w:rPr>
                <w:rFonts w:ascii="Times New Roman" w:hAnsi="Times New Roman" w:cs="Times New Roman"/>
                <w:color w:val="#000000"/>
                <w:sz w:val="24"/>
                <w:szCs w:val="24"/>
              </w:rPr>
              <w:t> 3.	Классификация изданий по составу основного текста.</w:t>
            </w:r>
          </w:p>
          <w:p>
            <w:pPr>
              <w:jc w:val="both"/>
              <w:spacing w:after="0" w:line="240" w:lineRule="auto"/>
              <w:rPr>
                <w:sz w:val="24"/>
                <w:szCs w:val="24"/>
              </w:rPr>
            </w:pPr>
            <w:r>
              <w:rPr>
                <w:rFonts w:ascii="Times New Roman" w:hAnsi="Times New Roman" w:cs="Times New Roman"/>
                <w:color w:val="#000000"/>
                <w:sz w:val="24"/>
                <w:szCs w:val="24"/>
              </w:rPr>
              <w:t> 4.	Классификация изданий по периодичности выхода.</w:t>
            </w:r>
          </w:p>
          <w:p>
            <w:pPr>
              <w:jc w:val="both"/>
              <w:spacing w:after="0" w:line="240" w:lineRule="auto"/>
              <w:rPr>
                <w:sz w:val="24"/>
                <w:szCs w:val="24"/>
              </w:rPr>
            </w:pPr>
            <w:r>
              <w:rPr>
                <w:rFonts w:ascii="Times New Roman" w:hAnsi="Times New Roman" w:cs="Times New Roman"/>
                <w:color w:val="#000000"/>
                <w:sz w:val="24"/>
                <w:szCs w:val="24"/>
              </w:rPr>
              <w:t> 5.	Классификация изданий по структуре.</w:t>
            </w:r>
          </w:p>
          <w:p>
            <w:pPr>
              <w:jc w:val="both"/>
              <w:spacing w:after="0" w:line="240" w:lineRule="auto"/>
              <w:rPr>
                <w:sz w:val="24"/>
                <w:szCs w:val="24"/>
              </w:rPr>
            </w:pPr>
            <w:r>
              <w:rPr>
                <w:rFonts w:ascii="Times New Roman" w:hAnsi="Times New Roman" w:cs="Times New Roman"/>
                <w:color w:val="#000000"/>
                <w:sz w:val="24"/>
                <w:szCs w:val="24"/>
              </w:rPr>
              <w:t> 6.	Классификация изданий по информационным признакам.</w:t>
            </w:r>
          </w:p>
          <w:p>
            <w:pPr>
              <w:jc w:val="both"/>
              <w:spacing w:after="0" w:line="240" w:lineRule="auto"/>
              <w:rPr>
                <w:sz w:val="24"/>
                <w:szCs w:val="24"/>
              </w:rPr>
            </w:pPr>
            <w:r>
              <w:rPr>
                <w:rFonts w:ascii="Times New Roman" w:hAnsi="Times New Roman" w:cs="Times New Roman"/>
                <w:color w:val="#000000"/>
                <w:sz w:val="24"/>
                <w:szCs w:val="24"/>
              </w:rPr>
              <w:t> 7.	Классификация периодических и продолжающихся изданий.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определяют актуальную для региона проблему, ставят цели по участию в ее решению и планируют газетную кампанию, затем проводят презентацию.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Культурологическая проблематика как объект региональной журналистики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Характеристика сущности социальных проблем.</w:t>
            </w:r>
          </w:p>
          <w:p>
            <w:pPr>
              <w:jc w:val="both"/>
              <w:spacing w:after="0" w:line="240" w:lineRule="auto"/>
              <w:rPr>
                <w:sz w:val="24"/>
                <w:szCs w:val="24"/>
              </w:rPr>
            </w:pPr>
            <w:r>
              <w:rPr>
                <w:rFonts w:ascii="Times New Roman" w:hAnsi="Times New Roman" w:cs="Times New Roman"/>
                <w:color w:val="#000000"/>
                <w:sz w:val="24"/>
                <w:szCs w:val="24"/>
              </w:rPr>
              <w:t> 2.	Роль и значение СМИ при отражении социальных проблем.</w:t>
            </w:r>
          </w:p>
          <w:p>
            <w:pPr>
              <w:jc w:val="both"/>
              <w:spacing w:after="0" w:line="240" w:lineRule="auto"/>
              <w:rPr>
                <w:sz w:val="24"/>
                <w:szCs w:val="24"/>
              </w:rPr>
            </w:pPr>
            <w:r>
              <w:rPr>
                <w:rFonts w:ascii="Times New Roman" w:hAnsi="Times New Roman" w:cs="Times New Roman"/>
                <w:color w:val="#000000"/>
                <w:sz w:val="24"/>
                <w:szCs w:val="24"/>
              </w:rPr>
              <w:t> 3.	Освещение социальных проблем в средствах массовых коммуникаций.</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Специфика формата региональных общественно-политических журналов.</w:t>
            </w:r>
          </w:p>
          <w:p>
            <w:pPr>
              <w:jc w:val="both"/>
              <w:spacing w:after="0" w:line="240" w:lineRule="auto"/>
              <w:rPr>
                <w:sz w:val="24"/>
                <w:szCs w:val="24"/>
              </w:rPr>
            </w:pPr>
            <w:r>
              <w:rPr>
                <w:rFonts w:ascii="Times New Roman" w:hAnsi="Times New Roman" w:cs="Times New Roman"/>
                <w:color w:val="#000000"/>
                <w:sz w:val="24"/>
                <w:szCs w:val="24"/>
              </w:rPr>
              <w:t> 2.	Деловая пресса в Омске.</w:t>
            </w:r>
          </w:p>
          <w:p>
            <w:pPr>
              <w:jc w:val="both"/>
              <w:spacing w:after="0" w:line="240" w:lineRule="auto"/>
              <w:rPr>
                <w:sz w:val="24"/>
                <w:szCs w:val="24"/>
              </w:rPr>
            </w:pPr>
            <w:r>
              <w:rPr>
                <w:rFonts w:ascii="Times New Roman" w:hAnsi="Times New Roman" w:cs="Times New Roman"/>
                <w:color w:val="#000000"/>
                <w:sz w:val="24"/>
                <w:szCs w:val="24"/>
              </w:rPr>
              <w:t> 3.	Проблемы и перспективы региональных деловых изданий.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агентства и другие структуры информационного обслуживания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информационных агентств и специфика их продукции.</w:t>
            </w:r>
          </w:p>
          <w:p>
            <w:pPr>
              <w:jc w:val="both"/>
              <w:spacing w:after="0" w:line="240" w:lineRule="auto"/>
              <w:rPr>
                <w:sz w:val="24"/>
                <w:szCs w:val="24"/>
              </w:rPr>
            </w:pPr>
            <w:r>
              <w:rPr>
                <w:rFonts w:ascii="Times New Roman" w:hAnsi="Times New Roman" w:cs="Times New Roman"/>
                <w:color w:val="#000000"/>
                <w:sz w:val="24"/>
                <w:szCs w:val="24"/>
              </w:rPr>
              <w:t> 2.	Универсальные и специализированные общероссийские агентства.</w:t>
            </w:r>
          </w:p>
          <w:p>
            <w:pPr>
              <w:jc w:val="both"/>
              <w:spacing w:after="0" w:line="240" w:lineRule="auto"/>
              <w:rPr>
                <w:sz w:val="24"/>
                <w:szCs w:val="24"/>
              </w:rPr>
            </w:pPr>
            <w:r>
              <w:rPr>
                <w:rFonts w:ascii="Times New Roman" w:hAnsi="Times New Roman" w:cs="Times New Roman"/>
                <w:color w:val="#000000"/>
                <w:sz w:val="24"/>
                <w:szCs w:val="24"/>
              </w:rPr>
              <w:t> 3.	Региональные агентства и характер их развития.</w:t>
            </w:r>
          </w:p>
          <w:p>
            <w:pPr>
              <w:jc w:val="both"/>
              <w:spacing w:after="0" w:line="240" w:lineRule="auto"/>
              <w:rPr>
                <w:sz w:val="24"/>
                <w:szCs w:val="24"/>
              </w:rPr>
            </w:pPr>
            <w:r>
              <w:rPr>
                <w:rFonts w:ascii="Times New Roman" w:hAnsi="Times New Roman" w:cs="Times New Roman"/>
                <w:color w:val="#000000"/>
                <w:sz w:val="24"/>
                <w:szCs w:val="24"/>
              </w:rPr>
              <w:t> 4.	Рекламные агентства, агентства по связям с общественностью, пресс-службы и пресс- центры в массовом информационном процессе.</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Цели, задачи, миссия журнала.</w:t>
            </w:r>
          </w:p>
          <w:p>
            <w:pPr>
              <w:jc w:val="both"/>
              <w:spacing w:after="0" w:line="240" w:lineRule="auto"/>
              <w:rPr>
                <w:sz w:val="24"/>
                <w:szCs w:val="24"/>
              </w:rPr>
            </w:pPr>
            <w:r>
              <w:rPr>
                <w:rFonts w:ascii="Times New Roman" w:hAnsi="Times New Roman" w:cs="Times New Roman"/>
                <w:color w:val="#000000"/>
                <w:sz w:val="24"/>
                <w:szCs w:val="24"/>
              </w:rPr>
              <w:t> 2.	Структурно-содержательная модель, характер дизайна.</w:t>
            </w:r>
          </w:p>
          <w:p>
            <w:pPr>
              <w:jc w:val="both"/>
              <w:spacing w:after="0" w:line="240" w:lineRule="auto"/>
              <w:rPr>
                <w:sz w:val="24"/>
                <w:szCs w:val="24"/>
              </w:rPr>
            </w:pPr>
            <w:r>
              <w:rPr>
                <w:rFonts w:ascii="Times New Roman" w:hAnsi="Times New Roman" w:cs="Times New Roman"/>
                <w:color w:val="#000000"/>
                <w:sz w:val="24"/>
                <w:szCs w:val="24"/>
              </w:rPr>
              <w:t> 3.	Экономическое обоснование.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системы СМИ в условиях общественной трансформации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Процессы становления информационного общества и их воздействие на систему СМИ.</w:t>
            </w:r>
          </w:p>
          <w:p>
            <w:pPr>
              <w:jc w:val="both"/>
              <w:spacing w:after="0" w:line="240" w:lineRule="auto"/>
              <w:rPr>
                <w:sz w:val="24"/>
                <w:szCs w:val="24"/>
              </w:rPr>
            </w:pPr>
            <w:r>
              <w:rPr>
                <w:rFonts w:ascii="Times New Roman" w:hAnsi="Times New Roman" w:cs="Times New Roman"/>
                <w:color w:val="#000000"/>
                <w:sz w:val="24"/>
                <w:szCs w:val="24"/>
              </w:rPr>
              <w:t> 2.	Экономическое и политическое реформирование общества и тенденции структурной трансформации СМИ.</w:t>
            </w:r>
          </w:p>
          <w:p>
            <w:pPr>
              <w:jc w:val="both"/>
              <w:spacing w:after="0" w:line="240" w:lineRule="auto"/>
              <w:rPr>
                <w:sz w:val="24"/>
                <w:szCs w:val="24"/>
              </w:rPr>
            </w:pPr>
            <w:r>
              <w:rPr>
                <w:rFonts w:ascii="Times New Roman" w:hAnsi="Times New Roman" w:cs="Times New Roman"/>
                <w:color w:val="#000000"/>
                <w:sz w:val="24"/>
                <w:szCs w:val="24"/>
              </w:rPr>
              <w:t> 3.	Развитие современных информационных и коммуникационных технологий и перспективы преобразования системы СМИ.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Формирование современной системы журнальной периодики в омском регионе.</w:t>
            </w:r>
          </w:p>
          <w:p>
            <w:pPr>
              <w:jc w:val="both"/>
              <w:spacing w:after="0" w:line="240" w:lineRule="auto"/>
              <w:rPr>
                <w:sz w:val="24"/>
                <w:szCs w:val="24"/>
              </w:rPr>
            </w:pPr>
            <w:r>
              <w:rPr>
                <w:rFonts w:ascii="Times New Roman" w:hAnsi="Times New Roman" w:cs="Times New Roman"/>
                <w:color w:val="#000000"/>
                <w:sz w:val="24"/>
                <w:szCs w:val="24"/>
              </w:rPr>
              <w:t> 2.	Тенденции последних лет.</w:t>
            </w:r>
          </w:p>
          <w:p>
            <w:pPr>
              <w:jc w:val="both"/>
              <w:spacing w:after="0" w:line="240" w:lineRule="auto"/>
              <w:rPr>
                <w:sz w:val="24"/>
                <w:szCs w:val="24"/>
              </w:rPr>
            </w:pPr>
            <w:r>
              <w:rPr>
                <w:rFonts w:ascii="Times New Roman" w:hAnsi="Times New Roman" w:cs="Times New Roman"/>
                <w:color w:val="#000000"/>
                <w:sz w:val="24"/>
                <w:szCs w:val="24"/>
              </w:rPr>
              <w:t> Особенности сосуществования центральных и региональных журналов.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общественно-политической прессы Омской области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Манипулятивная и конвенциональная стратегии текстов областной газеты.</w:t>
            </w:r>
          </w:p>
          <w:p>
            <w:pPr>
              <w:jc w:val="both"/>
              <w:spacing w:after="0" w:line="240" w:lineRule="auto"/>
              <w:rPr>
                <w:sz w:val="24"/>
                <w:szCs w:val="24"/>
              </w:rPr>
            </w:pPr>
            <w:r>
              <w:rPr>
                <w:rFonts w:ascii="Times New Roman" w:hAnsi="Times New Roman" w:cs="Times New Roman"/>
                <w:color w:val="#000000"/>
                <w:sz w:val="24"/>
                <w:szCs w:val="24"/>
              </w:rPr>
              <w:t> 2. Основания конкуренции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3. Основания ребрендинга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4. Общественная и политическая составляющая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5. Особенности репрезентации экономической информации в общественно политической прессе Омской области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Районная газета: особенности сельской аудитории.</w:t>
            </w:r>
          </w:p>
          <w:p>
            <w:pPr>
              <w:jc w:val="both"/>
              <w:spacing w:after="0" w:line="240" w:lineRule="auto"/>
              <w:rPr>
                <w:sz w:val="24"/>
                <w:szCs w:val="24"/>
              </w:rPr>
            </w:pPr>
            <w:r>
              <w:rPr>
                <w:rFonts w:ascii="Times New Roman" w:hAnsi="Times New Roman" w:cs="Times New Roman"/>
                <w:color w:val="#000000"/>
                <w:sz w:val="24"/>
                <w:szCs w:val="24"/>
              </w:rPr>
              <w:t> 2.	Проблема рентабельности и «выживаемости» локальных газет.</w:t>
            </w:r>
          </w:p>
          <w:p>
            <w:pPr>
              <w:jc w:val="both"/>
              <w:spacing w:after="0" w:line="240" w:lineRule="auto"/>
              <w:rPr>
                <w:sz w:val="24"/>
                <w:szCs w:val="24"/>
              </w:rPr>
            </w:pPr>
            <w:r>
              <w:rPr>
                <w:rFonts w:ascii="Times New Roman" w:hAnsi="Times New Roman" w:cs="Times New Roman"/>
                <w:color w:val="#000000"/>
                <w:sz w:val="24"/>
                <w:szCs w:val="24"/>
              </w:rPr>
              <w:t> 3.	Типажи местных газет (газета-форум, «газета-хозяйка», «дела житейские», «старушка- селянка» - по О.А. Вороновой).</w:t>
            </w:r>
          </w:p>
          <w:p>
            <w:pPr>
              <w:jc w:val="both"/>
              <w:spacing w:after="0" w:line="240" w:lineRule="auto"/>
              <w:rPr>
                <w:sz w:val="24"/>
                <w:szCs w:val="24"/>
              </w:rPr>
            </w:pPr>
            <w:r>
              <w:rPr>
                <w:rFonts w:ascii="Times New Roman" w:hAnsi="Times New Roman" w:cs="Times New Roman"/>
                <w:color w:val="#000000"/>
                <w:sz w:val="24"/>
                <w:szCs w:val="24"/>
              </w:rPr>
              <w:t> 4.	Проблемы зависимости от властных структур и ее решения на уровне концепции.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деловой прессы Омской области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Контент-анализ деловых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2. Рекламная и PR-пресса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3. Корпоративные издания предприятий Волгоградской области: контент-анализ издания.</w:t>
            </w:r>
          </w:p>
          <w:p>
            <w:pPr>
              <w:jc w:val="both"/>
              <w:spacing w:after="0" w:line="240" w:lineRule="auto"/>
              <w:rPr>
                <w:sz w:val="24"/>
                <w:szCs w:val="24"/>
              </w:rPr>
            </w:pPr>
            <w:r>
              <w:rPr>
                <w:rFonts w:ascii="Times New Roman" w:hAnsi="Times New Roman" w:cs="Times New Roman"/>
                <w:color w:val="#000000"/>
                <w:sz w:val="24"/>
                <w:szCs w:val="24"/>
              </w:rPr>
              <w:t> 4. Узкоспециализированные издания Омской области.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Формирование современной системы журнальной периодики в омском регионе.</w:t>
            </w:r>
          </w:p>
          <w:p>
            <w:pPr>
              <w:jc w:val="both"/>
              <w:spacing w:after="0" w:line="240" w:lineRule="auto"/>
              <w:rPr>
                <w:sz w:val="24"/>
                <w:szCs w:val="24"/>
              </w:rPr>
            </w:pPr>
            <w:r>
              <w:rPr>
                <w:rFonts w:ascii="Times New Roman" w:hAnsi="Times New Roman" w:cs="Times New Roman"/>
                <w:color w:val="#000000"/>
                <w:sz w:val="24"/>
                <w:szCs w:val="24"/>
              </w:rPr>
              <w:t> 2.	Тенденции последних лет.</w:t>
            </w:r>
          </w:p>
          <w:p>
            <w:pPr>
              <w:jc w:val="both"/>
              <w:spacing w:after="0" w:line="240" w:lineRule="auto"/>
              <w:rPr>
                <w:sz w:val="24"/>
                <w:szCs w:val="24"/>
              </w:rPr>
            </w:pPr>
            <w:r>
              <w:rPr>
                <w:rFonts w:ascii="Times New Roman" w:hAnsi="Times New Roman" w:cs="Times New Roman"/>
                <w:color w:val="#000000"/>
                <w:sz w:val="24"/>
                <w:szCs w:val="24"/>
              </w:rPr>
              <w:t> Особенности сосуществования центральных и региональных журналов.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Периодические издания для подростков и детей Омской области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2.	Особенности целевой аудитории изданий.</w:t>
            </w:r>
          </w:p>
          <w:p>
            <w:pPr>
              <w:jc w:val="both"/>
              <w:spacing w:after="0" w:line="240" w:lineRule="auto"/>
              <w:rPr>
                <w:sz w:val="24"/>
                <w:szCs w:val="24"/>
              </w:rPr>
            </w:pPr>
            <w:r>
              <w:rPr>
                <w:rFonts w:ascii="Times New Roman" w:hAnsi="Times New Roman" w:cs="Times New Roman"/>
                <w:color w:val="#000000"/>
                <w:sz w:val="24"/>
                <w:szCs w:val="24"/>
              </w:rPr>
              <w:t> 3.	Стилистические особенности вузовских СМИ.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газет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Бульварная и «желтая» пресса в Омске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1.Анализ частной городской газеты. Информационно-развлекательная направленность издания.</w:t>
            </w:r>
          </w:p>
          <w:p>
            <w:pPr>
              <w:jc w:val="both"/>
              <w:spacing w:after="0" w:line="240" w:lineRule="auto"/>
              <w:rPr>
                <w:sz w:val="24"/>
                <w:szCs w:val="24"/>
              </w:rPr>
            </w:pPr>
            <w:r>
              <w:rPr>
                <w:rFonts w:ascii="Times New Roman" w:hAnsi="Times New Roman" w:cs="Times New Roman"/>
                <w:color w:val="#000000"/>
                <w:sz w:val="24"/>
                <w:szCs w:val="24"/>
              </w:rPr>
              <w:t> 2.Коммуникативные стратегии и тактики актуализации массовой информации в «желтой» прессе.</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газет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 художественная периодика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Проблематика журнала Омской области (на выбор). Литературная история журнала.</w:t>
            </w:r>
          </w:p>
          <w:p>
            <w:pPr>
              <w:jc w:val="both"/>
              <w:spacing w:after="0" w:line="240" w:lineRule="auto"/>
              <w:rPr>
                <w:sz w:val="24"/>
                <w:szCs w:val="24"/>
              </w:rPr>
            </w:pPr>
            <w:r>
              <w:rPr>
                <w:rFonts w:ascii="Times New Roman" w:hAnsi="Times New Roman" w:cs="Times New Roman"/>
                <w:color w:val="#000000"/>
                <w:sz w:val="24"/>
                <w:szCs w:val="24"/>
              </w:rPr>
              <w:t> 2. Литературная политика газеты (на выбор).</w:t>
            </w:r>
          </w:p>
          <w:p>
            <w:pPr>
              <w:jc w:val="both"/>
              <w:spacing w:after="0" w:line="240" w:lineRule="auto"/>
              <w:rPr>
                <w:sz w:val="24"/>
                <w:szCs w:val="24"/>
              </w:rPr>
            </w:pPr>
            <w:r>
              <w:rPr>
                <w:rFonts w:ascii="Times New Roman" w:hAnsi="Times New Roman" w:cs="Times New Roman"/>
                <w:color w:val="#000000"/>
                <w:sz w:val="24"/>
                <w:szCs w:val="24"/>
              </w:rPr>
              <w:t> 3. Литературные материалы общественно-политических и молодежных изданий.</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журнала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Интернет-издания в Омской области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Интернет-издания.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интернет- изданий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 в Омской области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Типология информационных радиостанций. Радиовещание в Волгоградской области.</w:t>
            </w:r>
          </w:p>
          <w:p>
            <w:pPr>
              <w:jc w:val="both"/>
              <w:spacing w:after="0" w:line="240" w:lineRule="auto"/>
              <w:rPr>
                <w:sz w:val="24"/>
                <w:szCs w:val="24"/>
              </w:rPr>
            </w:pPr>
            <w:r>
              <w:rPr>
                <w:rFonts w:ascii="Times New Roman" w:hAnsi="Times New Roman" w:cs="Times New Roman"/>
                <w:color w:val="#000000"/>
                <w:sz w:val="24"/>
                <w:szCs w:val="24"/>
              </w:rPr>
              <w:t> 2.	Радиостанция «Маяк» и ее региональное отделение.</w:t>
            </w:r>
          </w:p>
          <w:p>
            <w:pPr>
              <w:jc w:val="both"/>
              <w:spacing w:after="0" w:line="240" w:lineRule="auto"/>
              <w:rPr>
                <w:sz w:val="24"/>
                <w:szCs w:val="24"/>
              </w:rPr>
            </w:pPr>
            <w:r>
              <w:rPr>
                <w:rFonts w:ascii="Times New Roman" w:hAnsi="Times New Roman" w:cs="Times New Roman"/>
                <w:color w:val="#000000"/>
                <w:sz w:val="24"/>
                <w:szCs w:val="24"/>
              </w:rPr>
              <w:t> 3.	Муниципальное радио Омска. Омское областное радио (ВГТРК).</w:t>
            </w:r>
          </w:p>
          <w:p>
            <w:pPr>
              <w:jc w:val="both"/>
              <w:spacing w:after="0" w:line="240" w:lineRule="auto"/>
              <w:rPr>
                <w:sz w:val="24"/>
                <w:szCs w:val="24"/>
              </w:rPr>
            </w:pPr>
            <w:r>
              <w:rPr>
                <w:rFonts w:ascii="Times New Roman" w:hAnsi="Times New Roman" w:cs="Times New Roman"/>
                <w:color w:val="#000000"/>
                <w:sz w:val="24"/>
                <w:szCs w:val="24"/>
              </w:rPr>
              <w:t> 4.	Форматы музыкально-развлекательных радиостанций Омска.</w:t>
            </w:r>
          </w:p>
          <w:p>
            <w:pPr>
              <w:jc w:val="both"/>
              <w:spacing w:after="0" w:line="240" w:lineRule="auto"/>
              <w:rPr>
                <w:sz w:val="24"/>
                <w:szCs w:val="24"/>
              </w:rPr>
            </w:pPr>
            <w:r>
              <w:rPr>
                <w:rFonts w:ascii="Times New Roman" w:hAnsi="Times New Roman" w:cs="Times New Roman"/>
                <w:color w:val="#000000"/>
                <w:sz w:val="24"/>
                <w:szCs w:val="24"/>
              </w:rPr>
              <w:t> 5.	Радиостанция «Европа+» и ее региональное отделение.</w:t>
            </w:r>
          </w:p>
          <w:p>
            <w:pPr>
              <w:jc w:val="both"/>
              <w:spacing w:after="0" w:line="240" w:lineRule="auto"/>
              <w:rPr>
                <w:sz w:val="24"/>
                <w:szCs w:val="24"/>
              </w:rPr>
            </w:pPr>
            <w:r>
              <w:rPr>
                <w:rFonts w:ascii="Times New Roman" w:hAnsi="Times New Roman" w:cs="Times New Roman"/>
                <w:color w:val="#000000"/>
                <w:sz w:val="24"/>
                <w:szCs w:val="24"/>
              </w:rPr>
              <w:t> 6.	Радиостанция «Новая волна».</w:t>
            </w:r>
          </w:p>
          <w:p>
            <w:pPr>
              <w:jc w:val="both"/>
              <w:spacing w:after="0" w:line="240" w:lineRule="auto"/>
              <w:rPr>
                <w:sz w:val="24"/>
                <w:szCs w:val="24"/>
              </w:rPr>
            </w:pPr>
            <w:r>
              <w:rPr>
                <w:rFonts w:ascii="Times New Roman" w:hAnsi="Times New Roman" w:cs="Times New Roman"/>
                <w:color w:val="#000000"/>
                <w:sz w:val="24"/>
                <w:szCs w:val="24"/>
              </w:rPr>
              <w:t> 7.	«Русское радио» и его региональное отделение.</w:t>
            </w:r>
          </w:p>
          <w:p>
            <w:pPr>
              <w:jc w:val="both"/>
              <w:spacing w:after="0" w:line="240" w:lineRule="auto"/>
              <w:rPr>
                <w:sz w:val="24"/>
                <w:szCs w:val="24"/>
              </w:rPr>
            </w:pPr>
            <w:r>
              <w:rPr>
                <w:rFonts w:ascii="Times New Roman" w:hAnsi="Times New Roman" w:cs="Times New Roman"/>
                <w:color w:val="#000000"/>
                <w:sz w:val="24"/>
                <w:szCs w:val="24"/>
              </w:rPr>
              <w:t> 8.	Особенности организации региональных отделений сетевых общероссийских радиостанций.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Региональное телевещание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Типология регионального телевещания.</w:t>
            </w:r>
          </w:p>
          <w:p>
            <w:pPr>
              <w:jc w:val="both"/>
              <w:spacing w:after="0" w:line="240" w:lineRule="auto"/>
              <w:rPr>
                <w:sz w:val="24"/>
                <w:szCs w:val="24"/>
              </w:rPr>
            </w:pPr>
            <w:r>
              <w:rPr>
                <w:rFonts w:ascii="Times New Roman" w:hAnsi="Times New Roman" w:cs="Times New Roman"/>
                <w:color w:val="#000000"/>
                <w:sz w:val="24"/>
                <w:szCs w:val="24"/>
              </w:rPr>
              <w:t> 2.	Этапы становления телевидения в Омской области.</w:t>
            </w:r>
          </w:p>
          <w:p>
            <w:pPr>
              <w:jc w:val="both"/>
              <w:spacing w:after="0" w:line="240" w:lineRule="auto"/>
              <w:rPr>
                <w:sz w:val="24"/>
                <w:szCs w:val="24"/>
              </w:rPr>
            </w:pPr>
            <w:r>
              <w:rPr>
                <w:rFonts w:ascii="Times New Roman" w:hAnsi="Times New Roman" w:cs="Times New Roman"/>
                <w:color w:val="#000000"/>
                <w:sz w:val="24"/>
                <w:szCs w:val="24"/>
              </w:rPr>
              <w:t> 3.	Ребрендинг муниципального телевидения Омска.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телевещания в Омской области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4.	Типология регионального телевещания.</w:t>
            </w:r>
          </w:p>
          <w:p>
            <w:pPr>
              <w:jc w:val="both"/>
              <w:spacing w:after="0" w:line="240" w:lineRule="auto"/>
              <w:rPr>
                <w:sz w:val="24"/>
                <w:szCs w:val="24"/>
              </w:rPr>
            </w:pPr>
            <w:r>
              <w:rPr>
                <w:rFonts w:ascii="Times New Roman" w:hAnsi="Times New Roman" w:cs="Times New Roman"/>
                <w:color w:val="#000000"/>
                <w:sz w:val="24"/>
                <w:szCs w:val="24"/>
              </w:rPr>
              <w:t> 5.	Этапы становления телевидения в Омской области.</w:t>
            </w:r>
          </w:p>
          <w:p>
            <w:pPr>
              <w:jc w:val="both"/>
              <w:spacing w:after="0" w:line="240" w:lineRule="auto"/>
              <w:rPr>
                <w:sz w:val="24"/>
                <w:szCs w:val="24"/>
              </w:rPr>
            </w:pPr>
            <w:r>
              <w:rPr>
                <w:rFonts w:ascii="Times New Roman" w:hAnsi="Times New Roman" w:cs="Times New Roman"/>
                <w:color w:val="#000000"/>
                <w:sz w:val="24"/>
                <w:szCs w:val="24"/>
              </w:rPr>
              <w:t> 6.	Ребрендинг муниципального телевидения Омска.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региональные СМИ в системе российских СМИ</w:t>
            </w:r>
          </w:p>
        </w:tc>
      </w:tr>
      <w:tr>
        <w:trPr>
          <w:trHeight w:hRule="exact" w:val="21.31518"/>
        </w:trPr>
        <w:tc>
          <w:tcPr>
            <w:tcW w:w="9640" w:type="dxa"/>
          </w:tcPr>
          <w:p/>
        </w:tc>
      </w:tr>
      <w:tr>
        <w:trPr>
          <w:trHeight w:hRule="exact" w:val="456.7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1.Региональные СМИ и их место в системе СМИ России.</w:t>
            </w:r>
          </w:p>
          <w:p>
            <w:pPr>
              <w:jc w:val="left"/>
              <w:spacing w:after="0" w:line="240" w:lineRule="auto"/>
              <w:rPr>
                <w:sz w:val="24"/>
                <w:szCs w:val="24"/>
              </w:rPr>
            </w:pPr>
            <w:r>
              <w:rPr>
                <w:rFonts w:ascii="Times New Roman" w:hAnsi="Times New Roman" w:cs="Times New Roman"/>
                <w:color w:val="#000000"/>
                <w:sz w:val="24"/>
                <w:szCs w:val="24"/>
              </w:rPr>
              <w:t> 2.Обстоятельства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w:t>
            </w:r>
          </w:p>
          <w:p>
            <w:pPr>
              <w:jc w:val="left"/>
              <w:spacing w:after="0" w:line="240" w:lineRule="auto"/>
              <w:rPr>
                <w:sz w:val="24"/>
                <w:szCs w:val="24"/>
              </w:rPr>
            </w:pPr>
            <w:r>
              <w:rPr>
                <w:rFonts w:ascii="Times New Roman" w:hAnsi="Times New Roman" w:cs="Times New Roman"/>
                <w:color w:val="#000000"/>
                <w:sz w:val="24"/>
                <w:szCs w:val="24"/>
              </w:rPr>
              <w:t> 3.Структура профессиональных обязанностей с учетом особенностей разных каналов массовой информации (печать, радио, телевидение)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как фактор демократизации обществ</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Федеральные и региональные СМИ: сопоставительный анализ.</w:t>
            </w:r>
          </w:p>
          <w:p>
            <w:pPr>
              <w:jc w:val="left"/>
              <w:spacing w:after="0" w:line="240" w:lineRule="auto"/>
              <w:rPr>
                <w:sz w:val="24"/>
                <w:szCs w:val="24"/>
              </w:rPr>
            </w:pPr>
            <w:r>
              <w:rPr>
                <w:rFonts w:ascii="Times New Roman" w:hAnsi="Times New Roman" w:cs="Times New Roman"/>
                <w:color w:val="#000000"/>
                <w:sz w:val="24"/>
                <w:szCs w:val="24"/>
              </w:rPr>
              <w:t> 2.	Факторы, влияющие на эволюцию системы СМИ.</w:t>
            </w:r>
          </w:p>
          <w:p>
            <w:pPr>
              <w:jc w:val="left"/>
              <w:spacing w:after="0" w:line="240" w:lineRule="auto"/>
              <w:rPr>
                <w:sz w:val="24"/>
                <w:szCs w:val="24"/>
              </w:rPr>
            </w:pPr>
            <w:r>
              <w:rPr>
                <w:rFonts w:ascii="Times New Roman" w:hAnsi="Times New Roman" w:cs="Times New Roman"/>
                <w:color w:val="#000000"/>
                <w:sz w:val="24"/>
                <w:szCs w:val="24"/>
              </w:rPr>
              <w:t> 3.	Региональные издания как часть информационного пространства России.</w:t>
            </w:r>
          </w:p>
          <w:p>
            <w:pPr>
              <w:jc w:val="left"/>
              <w:spacing w:after="0" w:line="240" w:lineRule="auto"/>
              <w:rPr>
                <w:sz w:val="24"/>
                <w:szCs w:val="24"/>
              </w:rPr>
            </w:pPr>
            <w:r>
              <w:rPr>
                <w:rFonts w:ascii="Times New Roman" w:hAnsi="Times New Roman" w:cs="Times New Roman"/>
                <w:color w:val="#000000"/>
                <w:sz w:val="24"/>
                <w:szCs w:val="24"/>
              </w:rPr>
              <w:t> 4.	Концепция региональной российской газеты.</w:t>
            </w:r>
          </w:p>
          <w:p>
            <w:pPr>
              <w:jc w:val="left"/>
              <w:spacing w:after="0" w:line="240" w:lineRule="auto"/>
              <w:rPr>
                <w:sz w:val="24"/>
                <w:szCs w:val="24"/>
              </w:rPr>
            </w:pPr>
            <w:r>
              <w:rPr>
                <w:rFonts w:ascii="Times New Roman" w:hAnsi="Times New Roman" w:cs="Times New Roman"/>
                <w:color w:val="#000000"/>
                <w:sz w:val="24"/>
                <w:szCs w:val="24"/>
              </w:rPr>
              <w:t> 5.	Понятие «концепция печатного издания».</w:t>
            </w:r>
          </w:p>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Найдите пример работы пресс-службы в любой сфере деятельности, дайте характеристику ее статуса (места в структуре в выбранной организации).</w:t>
            </w:r>
          </w:p>
          <w:p>
            <w:pPr>
              <w:jc w:val="left"/>
              <w:spacing w:after="0" w:line="240" w:lineRule="auto"/>
              <w:rPr>
                <w:sz w:val="24"/>
                <w:szCs w:val="24"/>
              </w:rPr>
            </w:pPr>
            <w:r>
              <w:rPr>
                <w:rFonts w:ascii="Times New Roman" w:hAnsi="Times New Roman" w:cs="Times New Roman"/>
                <w:color w:val="#000000"/>
                <w:sz w:val="24"/>
                <w:szCs w:val="24"/>
              </w:rPr>
              <w:t> 2. Найдите в печатных либо в электронных СМИ три материала со ссылкой на данную пресс-службу.</w:t>
            </w:r>
          </w:p>
          <w:p>
            <w:pPr>
              <w:jc w:val="left"/>
              <w:spacing w:after="0" w:line="240" w:lineRule="auto"/>
              <w:rPr>
                <w:sz w:val="24"/>
                <w:szCs w:val="24"/>
              </w:rPr>
            </w:pPr>
            <w:r>
              <w:rPr>
                <w:rFonts w:ascii="Times New Roman" w:hAnsi="Times New Roman" w:cs="Times New Roman"/>
                <w:color w:val="#000000"/>
                <w:sz w:val="24"/>
                <w:szCs w:val="24"/>
              </w:rPr>
              <w:t> 3. Опишите полномочия и прокомментируйте роль данной пресс-службы.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Укрепление позиции региональных СМИ в информационном пространстве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черты концепции регионального издания в новых исторических условиях.</w:t>
            </w:r>
          </w:p>
          <w:p>
            <w:pPr>
              <w:jc w:val="left"/>
              <w:spacing w:after="0" w:line="240" w:lineRule="auto"/>
              <w:rPr>
                <w:sz w:val="24"/>
                <w:szCs w:val="24"/>
              </w:rPr>
            </w:pPr>
            <w:r>
              <w:rPr>
                <w:rFonts w:ascii="Times New Roman" w:hAnsi="Times New Roman" w:cs="Times New Roman"/>
                <w:color w:val="#000000"/>
                <w:sz w:val="24"/>
                <w:szCs w:val="24"/>
              </w:rPr>
              <w:t> 2.	Адекватная модель работы редакции региональной газеты с учетом демократических ориентиров становлений российского общества.</w:t>
            </w:r>
          </w:p>
          <w:p>
            <w:pPr>
              <w:jc w:val="left"/>
              <w:spacing w:after="0" w:line="240" w:lineRule="auto"/>
              <w:rPr>
                <w:sz w:val="24"/>
                <w:szCs w:val="24"/>
              </w:rPr>
            </w:pPr>
            <w:r>
              <w:rPr>
                <w:rFonts w:ascii="Times New Roman" w:hAnsi="Times New Roman" w:cs="Times New Roman"/>
                <w:color w:val="#000000"/>
                <w:sz w:val="24"/>
                <w:szCs w:val="24"/>
              </w:rPr>
              <w:t> 3.	Концепция независимой прессы регионального уровня.</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Проанализировать текущие данные исследовательских организаций по печатным СМИ региона, найти свободные информационные ниши.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региональных СМИ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Типология отечественной региональной прессы.</w:t>
            </w:r>
          </w:p>
          <w:p>
            <w:pPr>
              <w:jc w:val="left"/>
              <w:spacing w:after="0" w:line="240" w:lineRule="auto"/>
              <w:rPr>
                <w:sz w:val="24"/>
                <w:szCs w:val="24"/>
              </w:rPr>
            </w:pPr>
            <w:r>
              <w:rPr>
                <w:rFonts w:ascii="Times New Roman" w:hAnsi="Times New Roman" w:cs="Times New Roman"/>
                <w:color w:val="#000000"/>
                <w:sz w:val="24"/>
                <w:szCs w:val="24"/>
              </w:rPr>
              <w:t> 2.	Основные факторы развития современной типологической структуры региональной прессы.</w:t>
            </w:r>
          </w:p>
          <w:p>
            <w:pPr>
              <w:jc w:val="left"/>
              <w:spacing w:after="0" w:line="240" w:lineRule="auto"/>
              <w:rPr>
                <w:sz w:val="24"/>
                <w:szCs w:val="24"/>
              </w:rPr>
            </w:pPr>
            <w:r>
              <w:rPr>
                <w:rFonts w:ascii="Times New Roman" w:hAnsi="Times New Roman" w:cs="Times New Roman"/>
                <w:color w:val="#000000"/>
                <w:sz w:val="24"/>
                <w:szCs w:val="24"/>
              </w:rPr>
              <w:t> 3.	Типоформирующие признаки, определяющие тип издания.</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Деловая игра «Первая страница». Каждый участник создает «первую страницу газеты», нацеленную на данную учебную группу. Цель – анонсировать на первой странице наиболее интересные для аудитории темы. После этого «газеты» выкладываются в «газетный киоск». Каждый участник покупает» одну газету (кроме своей). Победители (авторы наиболее покупаемых обложек) получают дополнительные рейтинговые баллы.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региональных СМИ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w:t>
            </w:r>
          </w:p>
          <w:p>
            <w:pPr>
              <w:jc w:val="left"/>
              <w:spacing w:after="0" w:line="240" w:lineRule="auto"/>
              <w:rPr>
                <w:sz w:val="24"/>
                <w:szCs w:val="24"/>
              </w:rPr>
            </w:pPr>
            <w:r>
              <w:rPr>
                <w:rFonts w:ascii="Times New Roman" w:hAnsi="Times New Roman" w:cs="Times New Roman"/>
                <w:color w:val="#000000"/>
                <w:sz w:val="24"/>
                <w:szCs w:val="24"/>
              </w:rPr>
              <w:t> 2.Концепция «близости к читателю» в региональной прессе.</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Студенты заранее собирают информацию об организационной модели региональных изданий и представляют свои доклады. На примерах разбираются конкретные модели внутренней структуры изданий.</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Независимые региональные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«Система» и «типология» СМИ: характеристика понятий.</w:t>
            </w:r>
          </w:p>
          <w:p>
            <w:pPr>
              <w:jc w:val="left"/>
              <w:spacing w:after="0" w:line="240" w:lineRule="auto"/>
              <w:rPr>
                <w:sz w:val="24"/>
                <w:szCs w:val="24"/>
              </w:rPr>
            </w:pPr>
            <w:r>
              <w:rPr>
                <w:rFonts w:ascii="Times New Roman" w:hAnsi="Times New Roman" w:cs="Times New Roman"/>
                <w:color w:val="#000000"/>
                <w:sz w:val="24"/>
                <w:szCs w:val="24"/>
              </w:rPr>
              <w:t> 2.	Формы типологической классификации средств массовой информа¬ции.</w:t>
            </w:r>
          </w:p>
          <w:p>
            <w:pPr>
              <w:jc w:val="left"/>
              <w:spacing w:after="0" w:line="240" w:lineRule="auto"/>
              <w:rPr>
                <w:sz w:val="24"/>
                <w:szCs w:val="24"/>
              </w:rPr>
            </w:pPr>
            <w:r>
              <w:rPr>
                <w:rFonts w:ascii="Times New Roman" w:hAnsi="Times New Roman" w:cs="Times New Roman"/>
                <w:color w:val="#000000"/>
                <w:sz w:val="24"/>
                <w:szCs w:val="24"/>
              </w:rPr>
              <w:t> 3.	Основные типологические особенности СМИ в Европе, Соединен¬ных Штатах Америки, Китае, Японии.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Инфотейнмент в региональных СМИ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инфотейнтмент.</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российской медиадействительности.</w:t>
            </w:r>
          </w:p>
          <w:p>
            <w:pPr>
              <w:jc w:val="left"/>
              <w:spacing w:after="0" w:line="240" w:lineRule="auto"/>
              <w:rPr>
                <w:sz w:val="24"/>
                <w:szCs w:val="24"/>
              </w:rPr>
            </w:pPr>
            <w:r>
              <w:rPr>
                <w:rFonts w:ascii="Times New Roman" w:hAnsi="Times New Roman" w:cs="Times New Roman"/>
                <w:color w:val="#000000"/>
                <w:sz w:val="24"/>
                <w:szCs w:val="24"/>
              </w:rPr>
              <w:t> 3.	Новые структурные формы в средствах массовой информации России.</w:t>
            </w:r>
          </w:p>
          <w:p>
            <w:pPr>
              <w:jc w:val="left"/>
              <w:spacing w:after="0" w:line="240" w:lineRule="auto"/>
              <w:rPr>
                <w:sz w:val="24"/>
                <w:szCs w:val="24"/>
              </w:rPr>
            </w:pPr>
            <w:r>
              <w:rPr>
                <w:rFonts w:ascii="Times New Roman" w:hAnsi="Times New Roman" w:cs="Times New Roman"/>
                <w:color w:val="#000000"/>
                <w:sz w:val="24"/>
                <w:szCs w:val="24"/>
              </w:rPr>
              <w:t> 4.	Понятие глобального «мейнстрима» - вектора развития СМИ в разных странах.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Эдьютейнмент в региональных СМИ</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Эдьютейнмент как метод подачи информации.</w:t>
            </w:r>
          </w:p>
          <w:p>
            <w:pPr>
              <w:jc w:val="left"/>
              <w:spacing w:after="0" w:line="240" w:lineRule="auto"/>
              <w:rPr>
                <w:sz w:val="24"/>
                <w:szCs w:val="24"/>
              </w:rPr>
            </w:pPr>
            <w:r>
              <w:rPr>
                <w:rFonts w:ascii="Times New Roman" w:hAnsi="Times New Roman" w:cs="Times New Roman"/>
                <w:color w:val="#000000"/>
                <w:sz w:val="24"/>
                <w:szCs w:val="24"/>
              </w:rPr>
              <w:t> 2.	Эдьютейнмент как современная технология обучения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особенности функционирования региональных, местных СМИ на современном этапе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Обстоятельства деятельности редакций региональных СМИ разных форм собственности – государственных, муниципальных, частных.</w:t>
            </w:r>
          </w:p>
          <w:p>
            <w:pPr>
              <w:jc w:val="left"/>
              <w:spacing w:after="0" w:line="240" w:lineRule="auto"/>
              <w:rPr>
                <w:sz w:val="24"/>
                <w:szCs w:val="24"/>
              </w:rPr>
            </w:pPr>
            <w:r>
              <w:rPr>
                <w:rFonts w:ascii="Times New Roman" w:hAnsi="Times New Roman" w:cs="Times New Roman"/>
                <w:color w:val="#000000"/>
                <w:sz w:val="24"/>
                <w:szCs w:val="24"/>
              </w:rPr>
              <w:t> 2.	Типологические особенности современных региональных СМИ.</w:t>
            </w:r>
          </w:p>
          <w:p>
            <w:pPr>
              <w:jc w:val="left"/>
              <w:spacing w:after="0" w:line="240" w:lineRule="auto"/>
              <w:rPr>
                <w:sz w:val="24"/>
                <w:szCs w:val="24"/>
              </w:rPr>
            </w:pPr>
            <w:r>
              <w:rPr>
                <w:rFonts w:ascii="Times New Roman" w:hAnsi="Times New Roman" w:cs="Times New Roman"/>
                <w:color w:val="#000000"/>
                <w:sz w:val="24"/>
                <w:szCs w:val="24"/>
              </w:rPr>
              <w:t> 3.	Профессиональные обязанности журналиста.</w:t>
            </w:r>
          </w:p>
          <w:p>
            <w:pPr>
              <w:jc w:val="left"/>
              <w:spacing w:after="0" w:line="240" w:lineRule="auto"/>
              <w:rPr>
                <w:sz w:val="24"/>
                <w:szCs w:val="24"/>
              </w:rPr>
            </w:pPr>
            <w:r>
              <w:rPr>
                <w:rFonts w:ascii="Times New Roman" w:hAnsi="Times New Roman" w:cs="Times New Roman"/>
                <w:color w:val="#000000"/>
                <w:sz w:val="24"/>
                <w:szCs w:val="24"/>
              </w:rPr>
              <w:t> 4.	Подготовка и выпуск журналистских материалов в печать и эфир.</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региональные средства массовой информации»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бизнес-моделирования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https://urait.ru/bcode/456679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Общий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медиарегулирования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https://urait.ru/bcode/456561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интегрированных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Музыкант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2024-2025_ФГОС3++2024_Бак-ЗФО-Жур(24)_plx_Современные региональные средства массовой информации</dc:title>
  <dc:creator>FastReport.NET</dc:creator>
</cp:coreProperties>
</file>